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东莞理工学院第十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次学生代表大会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 案  表</w:t>
      </w:r>
    </w:p>
    <w:p>
      <w:pPr>
        <w:autoSpaceDE w:val="0"/>
        <w:autoSpaceDN w:val="0"/>
        <w:spacing w:before="100" w:after="100" w:line="600" w:lineRule="exact"/>
        <w:rPr>
          <w:rFonts w:ascii="仿宋_GB2312" w:hAnsi="仿宋_GB2312" w:eastAsia="仿宋_GB2312" w:cs="仿宋_GB2312"/>
          <w:bCs/>
          <w:sz w:val="28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  <w:lang w:val="zh-CN"/>
        </w:rPr>
        <w:t>代表团：</w:t>
      </w: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28"/>
          <w:szCs w:val="32"/>
          <w:lang w:val="zh-CN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32"/>
          <w:lang w:val="zh-CN"/>
        </w:rPr>
        <w:t>编号：</w:t>
      </w:r>
    </w:p>
    <w:tbl>
      <w:tblPr>
        <w:tblStyle w:val="2"/>
        <w:tblW w:w="9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72"/>
        <w:gridCol w:w="2340"/>
        <w:gridCol w:w="216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提案人</w:t>
            </w:r>
          </w:p>
        </w:tc>
        <w:tc>
          <w:tcPr>
            <w:tcW w:w="1472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联  系  方  式</w:t>
            </w:r>
          </w:p>
        </w:tc>
        <w:tc>
          <w:tcPr>
            <w:tcW w:w="2472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年级专业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72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手 机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472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55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55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联署人</w:t>
            </w:r>
          </w:p>
        </w:tc>
        <w:tc>
          <w:tcPr>
            <w:tcW w:w="147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highlight w:val="yellow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55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highlight w:val="yellow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提案</w:t>
            </w:r>
          </w:p>
          <w:p>
            <w:pPr>
              <w:autoSpaceDE w:val="0"/>
              <w:autoSpaceDN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600" w:lineRule="exact"/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提案类别：（）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.教育教学                      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.学生管理 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.校园文化                      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D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.公共服务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.广大学生普遍关心问题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提案</w:t>
            </w:r>
          </w:p>
          <w:p>
            <w:pPr>
              <w:autoSpaceDE w:val="0"/>
              <w:autoSpaceDN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600" w:lineRule="exact"/>
              <w:ind w:leftChars="0" w:firstLine="56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提问部门编号：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line="600" w:lineRule="exact"/>
              <w:ind w:leftChars="0" w:firstLine="560" w:firstLineChars="200"/>
              <w:jc w:val="lef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（见附件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查找，填写例如：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26.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团委，且仅能选择一个部门）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line="600" w:lineRule="exact"/>
              <w:ind w:leftChars="0" w:firstLine="560" w:firstLineChars="200"/>
              <w:jc w:val="lef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若为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，则提问基层团组织全称为：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提案</w:t>
            </w:r>
          </w:p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案由</w:t>
            </w:r>
          </w:p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44"/>
                <w:szCs w:val="44"/>
                <w:vertAlign w:val="subscript"/>
                <w:lang w:val="zh-CN"/>
              </w:rPr>
              <w:t>（可另附纸）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6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可行性建议</w:t>
            </w:r>
          </w:p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44"/>
                <w:szCs w:val="44"/>
                <w:vertAlign w:val="subscript"/>
                <w:lang w:val="zh-CN"/>
              </w:rPr>
              <w:t>（可另附纸）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6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初审</w:t>
            </w:r>
          </w:p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156" w:beforeLines="50" w:line="600" w:lineRule="exact"/>
              <w:jc w:val="lef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val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、审核通过。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作为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（推荐/普通）提案上交提案组。</w:t>
            </w:r>
          </w:p>
          <w:p>
            <w:pPr>
              <w:autoSpaceDE w:val="0"/>
              <w:autoSpaceDN w:val="0"/>
              <w:spacing w:line="600" w:lineRule="exac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val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、审核不通过，原因：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autoSpaceDE w:val="0"/>
              <w:autoSpaceDN w:val="0"/>
              <w:spacing w:line="600" w:lineRule="exact"/>
              <w:jc w:val="right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600" w:lineRule="exact"/>
              <w:jc w:val="righ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 xml:space="preserve">代表团 团长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（签字）                                 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审核</w:t>
            </w:r>
          </w:p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156" w:beforeLines="50" w:line="6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val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、立案，提案编号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。</w:t>
            </w:r>
          </w:p>
          <w:p>
            <w:pPr>
              <w:autoSpaceDE w:val="0"/>
              <w:autoSpaceDN w:val="0"/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 xml:space="preserve">、不予立案。                                     </w:t>
            </w:r>
          </w:p>
          <w:p>
            <w:pPr>
              <w:autoSpaceDE w:val="0"/>
              <w:autoSpaceDN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600" w:lineRule="exact"/>
              <w:jc w:val="righ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提案组组长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（签字）                                                                                                年  月  日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交办</w:t>
            </w:r>
          </w:p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spacing w:line="6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说明：</w:t>
      </w:r>
    </w:p>
    <w:p>
      <w:pPr>
        <w:autoSpaceDE w:val="0"/>
        <w:autoSpaceDN w:val="0"/>
        <w:spacing w:line="6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．提案按一表一事一案提出，电子版以及打印版均先由团长收集好之后交至提案组负责人。打印版须双面打印上交。</w:t>
      </w:r>
    </w:p>
    <w:p>
      <w:pPr>
        <w:autoSpaceDE w:val="0"/>
        <w:autoSpaceDN w:val="0"/>
        <w:spacing w:line="6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．初审意见、审核意见以及交办意见等栏则须用黑色钢笔或签字笔填写，要求字迹清晰。</w:t>
      </w:r>
    </w:p>
    <w:p>
      <w:pPr>
        <w:autoSpaceDE w:val="0"/>
        <w:autoSpaceDN w:val="0"/>
        <w:spacing w:line="6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  <w:lang w:val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、字体为：填写中文字体仿宋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val="zh-CN"/>
        </w:rPr>
        <w:t>GB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_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val="zh-CN"/>
        </w:rPr>
        <w:t>2312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 xml:space="preserve"> ，字号为：四号（其中正文中的数字字体用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val="zh-CN"/>
        </w:rPr>
        <w:t>Times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 xml:space="preserve"> 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val="zh-CN"/>
        </w:rPr>
        <w:t>New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 xml:space="preserve"> 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val="zh-CN"/>
        </w:rPr>
        <w:t>Roman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，可通过“查找替换”工具替换数字字体）</w:t>
      </w:r>
    </w:p>
    <w:p>
      <w:pPr>
        <w:autoSpaceDE w:val="0"/>
        <w:autoSpaceDN w:val="0"/>
        <w:spacing w:line="6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</w:pPr>
    </w:p>
    <w:sectPr>
      <w:pgSz w:w="11906" w:h="16838"/>
      <w:pgMar w:top="2098" w:right="1418" w:bottom="2098" w:left="141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5D87"/>
    <w:rsid w:val="28883276"/>
    <w:rsid w:val="39742298"/>
    <w:rsid w:val="4BA305AA"/>
    <w:rsid w:val="4EB04681"/>
    <w:rsid w:val="52733680"/>
    <w:rsid w:val="5966353C"/>
    <w:rsid w:val="5CE6790A"/>
    <w:rsid w:val="602654D4"/>
    <w:rsid w:val="723E74AD"/>
    <w:rsid w:val="72D63D59"/>
    <w:rsid w:val="7F3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285</Characters>
  <Paragraphs>72</Paragraphs>
  <TotalTime>1</TotalTime>
  <ScaleCrop>false</ScaleCrop>
  <LinksUpToDate>false</LinksUpToDate>
  <CharactersWithSpaces>672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2018-04-28T08:11:00Z</dcterms:created>
  <dc:creator>学生工作部（团委）</dc:creator>
  <cp:lastModifiedBy>Crazy Wind✨</cp:lastModifiedBy>
  <dcterms:modified xsi:type="dcterms:W3CDTF">2021-05-29T06:45:23Z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